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Объединение "База хобби"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ПДО Пчелова Е.С.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Конспект урока (на 25.03.2020г.)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Тема: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Основы бисероплетения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Цель: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Ознакомление с бисером. История бисера. Материалы для бисероплетения. Простые способы плетения.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Задачи: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Обучающая: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Познакомить учащихся с бисером. Разновидности бисера. Фурнитура для использования при бисероплетения.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Простые способы плетения бисера.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Развивающая: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Развивать моторику пальцев, что способствует умению концентрироваться, сформировывает движения пальцев рук,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влияет на уровень развития речи, умению логически рассуждать, обладанием хорошей памятью.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Воспитательная: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-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Воспитывать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художественный вкус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Воспитывать положительную самооценку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Воспитывать аккуратность, бережливость, внимательность.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Методы обучения: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словесный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наглядный (показ образцов, рассмотрение, наблюдение, работа по наглядному показу (схеме)) приложение 2.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практический (работа по схеме) приложение 1.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Методическое обеспечение: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-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Наглядные изделия из бисера (бисерные украшения) приложение 3.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схемы простого плетения из бисера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Оборудование и материалы:</w:t>
      </w:r>
    </w:p>
    <w:p>
      <w:pPr>
        <w:numPr>
          <w:ilvl w:val="0"/>
          <w:numId w:val="3"/>
        </w:numPr>
        <w:spacing w:before="0" w:after="0" w:line="360"/>
        <w:ind w:right="0" w:left="108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Лист в клетку</w:t>
      </w:r>
    </w:p>
    <w:p>
      <w:pPr>
        <w:numPr>
          <w:ilvl w:val="0"/>
          <w:numId w:val="3"/>
        </w:numPr>
        <w:spacing w:before="0" w:after="0" w:line="360"/>
        <w:ind w:right="0" w:left="108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Простой карандаш</w:t>
      </w:r>
    </w:p>
    <w:p>
      <w:pPr>
        <w:numPr>
          <w:ilvl w:val="0"/>
          <w:numId w:val="3"/>
        </w:numPr>
        <w:spacing w:before="0" w:after="0" w:line="360"/>
        <w:ind w:right="0" w:left="108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Цветные карандаши или фломастеры</w:t>
      </w:r>
    </w:p>
    <w:p>
      <w:pPr>
        <w:numPr>
          <w:ilvl w:val="0"/>
          <w:numId w:val="3"/>
        </w:numPr>
        <w:spacing w:before="0" w:after="0" w:line="360"/>
        <w:ind w:right="0" w:left="108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Ручку</w:t>
      </w:r>
    </w:p>
    <w:p>
      <w:pPr>
        <w:numPr>
          <w:ilvl w:val="0"/>
          <w:numId w:val="3"/>
        </w:numPr>
        <w:spacing w:before="0" w:after="0" w:line="360"/>
        <w:ind w:right="0" w:left="108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Ластик</w:t>
      </w:r>
    </w:p>
    <w:p>
      <w:pPr>
        <w:numPr>
          <w:ilvl w:val="0"/>
          <w:numId w:val="3"/>
        </w:numPr>
        <w:spacing w:before="0" w:after="0" w:line="360"/>
        <w:ind w:right="0" w:left="108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Леску для бисероплетения</w:t>
      </w:r>
    </w:p>
    <w:p>
      <w:pPr>
        <w:numPr>
          <w:ilvl w:val="0"/>
          <w:numId w:val="3"/>
        </w:numPr>
        <w:spacing w:before="0" w:after="0" w:line="360"/>
        <w:ind w:right="0" w:left="108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Ножницы </w:t>
      </w:r>
    </w:p>
    <w:p>
      <w:pPr>
        <w:numPr>
          <w:ilvl w:val="0"/>
          <w:numId w:val="3"/>
        </w:numPr>
        <w:spacing w:before="0" w:after="0" w:line="360"/>
        <w:ind w:right="0" w:left="108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Бисер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Ход урока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360"/>
        <w:ind w:right="0" w:left="72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Организационный момент.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Педагог: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Тема нашего занятия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Бисероплетение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 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начала подготовим свое рабочее место.</w:t>
      </w:r>
    </w:p>
    <w:p>
      <w:pPr>
        <w:numPr>
          <w:ilvl w:val="0"/>
          <w:numId w:val="7"/>
        </w:numPr>
        <w:spacing w:before="0" w:after="0" w:line="360"/>
        <w:ind w:right="0" w:left="72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Уберите все лишнее со стола.</w:t>
      </w:r>
    </w:p>
    <w:p>
      <w:pPr>
        <w:numPr>
          <w:ilvl w:val="0"/>
          <w:numId w:val="7"/>
        </w:numPr>
        <w:spacing w:before="0" w:after="0" w:line="360"/>
        <w:ind w:right="0" w:left="72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Подготовьте необходимое для работы: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же такое бисероплетение?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Бисероплетение – это популярный вид творчества среди детей и подростков. Работа с бисером очень увлекательна, способствует развитию творческих способностей, художественного и эстетического вкуса, сенсорно-моторных навыков и памяти, фантазии и воображения.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Бисер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 мелкие круглые или многогранные, слегка сплюснутые бусинки с отверстиями для продевания нитки,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проволоки или лески.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Размеры бисера.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Чем мельче бисер, тем больше его номер. Например, бисер 15/0 значительно меньше бисера с номером 6/0. Но бисер одного номера у разных производителей зачастую отличается по величине.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Цвет и форма.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Наиболее распространен круглый бисер, но бывает и треугольный, и цилиндрический, и шестиугольный.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Бисер бывает и прозрачный и непрозрачный. Изнутри и снаружи бисеринки могут быть покрыты медью, серебряной, золотой или цветной краской. Бисер матируют, придают металлический блеск, делают радужную окраску или перламутровую.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Для плетения используют: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Проволоку, леску, нитки, резинку. Нитки могут быть нейлоновые, хлопчатобумажные, шелковые, но плести из них можно с условием, что они достаточно прочны. Проволока – податливый материал, ей легко придать любую необходимую форму. Поэтому чаще всего ее используют для изделий с жестким каркасом, например, для плетения фигурок, изделий для декора интерьера, например бисерных деревьев.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История бисера: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Родиной бисера был Древний Египет. Стеклянные бусы, амулеты, посуду до сих пор находят в древних гробницах. Именно с Египтом связаны и первые упоминания о бисере. Его название происходит от арабского слова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бусра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или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бусер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означает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фальшивый жемчуг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Когда Египет был завоеван римлянами, производство стеклянного бисера распростронилось по Римской империи, а после и по всей Европе. На Руси в 16 веке открылся первый русский стекольный завод под Москвой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где начали создавать изделия из стекла в том числе и бисер, разноцветный стеклярус для украшения царских нарядов.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Приготовим рабочее место и повторим технику безопасности.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того, чтобы бисер не укатывался и было легко нанизывать, нам понадобится коврик из ворсистой ткани или кусочек материала (лучше всего однотонной) размером 30х20 см. Разложим бисер по небольшим плоским коробочкам или крышечкам  (например от пластиковых контейнеров)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Техника безопасности: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Особое внимание уделяем месту для занятия рукоделием. Чтобы не устала спина, сидеть надо в удобном положении. Работать лучше за столом при дневном свете. Если освещения мало, включить освещение. 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360"/>
        <w:ind w:right="0" w:left="72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Физкультминутка.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Перед тем, как начать работу, сделаем физкультминутку: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Мы устали, засиделись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Нам размяться захотелось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То, на стену посмотрели,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 в окошко поглядели,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Вправо, влево поворот,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потом наоборот.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Приседанья начинаем,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Ноги до конца сгибаем,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Вверх и вниз, вверх и вниз,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Приседать не торопись.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в последний раз присели,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на место тихо сели.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того чтобы спина не затекала и глазки отдыхали необходимо делать физкультминутку через каждые 30 минут. 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360"/>
        <w:ind w:right="0" w:left="72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Практическая часть.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Способ плетение крестиком из бисера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Начнем знакомство с самого простого плетения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крестиком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сделаем браслет.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Нам понадобится леска длиной 40-45 см.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Набираем 4 бисеренки понравившегося нам цвета, складываем леску пополам, просовываем леску через 4 бисеренку по направлению на встречу первому кончику, так, чтобы кончики смотрели в разные стороны. Тянем леску в противоположные стороны, тем самым стараемся выровнить бисеренку точно посередине. 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каждый кончик нанизываем по 1 бисеренки. Отпускаем их вниз.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Одеваем бисеренку на один кончик лески, второй просовываем навстречу (как делали вначале). Тянем кончики в разные стороны, затягиваем до конца, так чтобы бисеренка плотно прижалась к предыдущему ряду.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Приложение 1).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Образовался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крестик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из бисеренок.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Продолжаем плетение по описанию, до нужной нам длины.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После того, как цепочка достигнет нужного размера, завязываем обычный узелок.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 обоих сторон приделываем застежку.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Браслет готов.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Жду от вас фотоотчет.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Итог урока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Ученики познакомились с бисером, его историей.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Освоили простые приемы бисероплетения, способ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плетение крестиком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360"/>
        <w:ind w:right="0" w:left="0" w:firstLine="113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Уборка рабочего места.</w:t>
      </w:r>
    </w:p>
    <w:p>
      <w:pPr>
        <w:spacing w:before="0" w:after="0" w:line="360"/>
        <w:ind w:right="0" w:left="0" w:firstLine="113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Убрать бисер в контейнер. При необходимости подмести пол.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Фотографии, выполненных изделий можно прислать на электронную почту педагога.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№1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10407" w:dyaOrig="5163">
          <v:rect xmlns:o="urn:schemas-microsoft-com:office:office" xmlns:v="urn:schemas-microsoft-com:vml" id="rectole0000000000" style="width:520.350000pt;height:258.1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2.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7491" w:dyaOrig="5345">
          <v:rect xmlns:o="urn:schemas-microsoft-com:office:office" xmlns:v="urn:schemas-microsoft-com:vml" id="rectole0000000001" style="width:374.550000pt;height:267.2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4656" w:dyaOrig="4191">
          <v:rect xmlns:o="urn:schemas-microsoft-com:office:office" xmlns:v="urn:schemas-microsoft-com:vml" id="rectole0000000002" style="width:232.800000pt;height:209.5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5081" w:dyaOrig="3907">
          <v:rect xmlns:o="urn:schemas-microsoft-com:office:office" xmlns:v="urn:schemas-microsoft-com:vml" id="rectole0000000003" style="width:254.050000pt;height:195.3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503" w:dyaOrig="4859">
          <v:rect xmlns:o="urn:schemas-microsoft-com:office:office" xmlns:v="urn:schemas-microsoft-com:vml" id="rectole0000000004" style="width:425.150000pt;height:242.9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3">
    <w:abstractNumId w:val="24"/>
  </w:num>
  <w:num w:numId="5">
    <w:abstractNumId w:val="18"/>
  </w:num>
  <w:num w:numId="7">
    <w:abstractNumId w:val="12"/>
  </w:num>
  <w:num w:numId="11">
    <w:abstractNumId w:val="6"/>
  </w:num>
  <w:num w:numId="1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numbering.xml" Id="docRId10" Type="http://schemas.openxmlformats.org/officeDocument/2006/relationships/numbering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embeddings/oleObject4.bin" Id="docRId8" Type="http://schemas.openxmlformats.org/officeDocument/2006/relationships/oleObject"/><Relationship Target="media/image0.wmf" Id="docRId1" Type="http://schemas.openxmlformats.org/officeDocument/2006/relationships/image"/><Relationship Target="styles.xml" Id="docRId11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/Relationships>
</file>